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1798"/>
        <w:tblW w:w="3816" w:type="dxa"/>
        <w:tblLook w:val="01E0" w:firstRow="1" w:lastRow="1" w:firstColumn="1" w:lastColumn="1" w:noHBand="0" w:noVBand="0"/>
      </w:tblPr>
      <w:tblGrid>
        <w:gridCol w:w="3816"/>
      </w:tblGrid>
      <w:tr w:rsidR="00632538" w:rsidRPr="00B3264B" w:rsidTr="0004559D">
        <w:tc>
          <w:tcPr>
            <w:tcW w:w="3816" w:type="dxa"/>
          </w:tcPr>
          <w:tbl>
            <w:tblPr>
              <w:tblpPr w:leftFromText="141" w:rightFromText="141" w:vertAnchor="text" w:horzAnchor="margin" w:tblpXSpec="right" w:tblpY="-1798"/>
              <w:tblW w:w="3600" w:type="dxa"/>
              <w:tblLook w:val="01E0" w:firstRow="1" w:lastRow="1" w:firstColumn="1" w:lastColumn="1" w:noHBand="0" w:noVBand="0"/>
            </w:tblPr>
            <w:tblGrid>
              <w:gridCol w:w="3600"/>
            </w:tblGrid>
            <w:tr w:rsidR="00632538" w:rsidRPr="00B3264B" w:rsidTr="00A25FA9">
              <w:tc>
                <w:tcPr>
                  <w:tcW w:w="3600" w:type="dxa"/>
                </w:tcPr>
                <w:p w:rsidR="00632538" w:rsidRPr="00B3264B" w:rsidRDefault="00632538" w:rsidP="00A25FA9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Arial" w:hAnsi="Arial" w:cs="Arial"/>
                      <w:sz w:val="72"/>
                      <w:szCs w:val="72"/>
                    </w:rPr>
                  </w:pPr>
                  <w:bookmarkStart w:id="0" w:name="_GoBack"/>
                  <w:bookmarkEnd w:id="0"/>
                </w:p>
              </w:tc>
            </w:tr>
            <w:tr w:rsidR="00632538" w:rsidRPr="00B3264B" w:rsidTr="00A25FA9">
              <w:tc>
                <w:tcPr>
                  <w:tcW w:w="3600" w:type="dxa"/>
                </w:tcPr>
                <w:p w:rsidR="00632538" w:rsidRPr="00B3264B" w:rsidRDefault="00632538" w:rsidP="00A25F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32538" w:rsidRPr="00B3264B" w:rsidTr="00A25FA9">
              <w:tc>
                <w:tcPr>
                  <w:tcW w:w="3600" w:type="dxa"/>
                </w:tcPr>
                <w:p w:rsidR="00632538" w:rsidRPr="00B3264B" w:rsidRDefault="00632538" w:rsidP="00A25FA9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32538" w:rsidRPr="00B3264B" w:rsidRDefault="00632538" w:rsidP="00A25FA9">
            <w:pPr>
              <w:rPr>
                <w:rFonts w:ascii="Arial" w:hAnsi="Arial" w:cs="Arial"/>
              </w:rPr>
            </w:pPr>
          </w:p>
        </w:tc>
      </w:tr>
    </w:tbl>
    <w:p w:rsidR="0004559D" w:rsidRPr="00B3264B" w:rsidRDefault="0004559D" w:rsidP="0004559D">
      <w:pPr>
        <w:pStyle w:val="Nzev"/>
        <w:rPr>
          <w:rFonts w:ascii="Arial" w:hAnsi="Arial" w:cs="Arial"/>
          <w:b/>
          <w:sz w:val="32"/>
        </w:rPr>
      </w:pPr>
      <w:r w:rsidRPr="00B3264B">
        <w:rPr>
          <w:rFonts w:ascii="Arial" w:hAnsi="Arial" w:cs="Arial"/>
          <w:b/>
          <w:sz w:val="32"/>
        </w:rPr>
        <w:t>M I N I S T E R S T V O    V N I T R A    Č R</w:t>
      </w:r>
    </w:p>
    <w:p w:rsidR="0004559D" w:rsidRPr="00B3264B" w:rsidRDefault="009C24C6" w:rsidP="0004559D">
      <w:pPr>
        <w:pStyle w:val="Podtitul"/>
        <w:pBdr>
          <w:bottom w:val="single" w:sz="6" w:space="1" w:color="auto"/>
        </w:pBdr>
        <w:spacing w:after="120"/>
        <w:rPr>
          <w:rFonts w:ascii="Arial" w:hAnsi="Arial" w:cs="Arial"/>
          <w:szCs w:val="24"/>
        </w:rPr>
      </w:pPr>
      <w:r w:rsidRPr="00B3264B">
        <w:rPr>
          <w:rFonts w:ascii="Arial" w:hAnsi="Arial" w:cs="Arial"/>
          <w:szCs w:val="24"/>
        </w:rPr>
        <w:t>Nad Štolou 3</w:t>
      </w:r>
      <w:r w:rsidR="00BA0C98" w:rsidRPr="00B3264B">
        <w:rPr>
          <w:rFonts w:ascii="Arial" w:hAnsi="Arial" w:cs="Arial"/>
          <w:szCs w:val="24"/>
        </w:rPr>
        <w:t>,</w:t>
      </w:r>
      <w:r w:rsidRPr="00B3264B">
        <w:rPr>
          <w:rFonts w:ascii="Arial" w:hAnsi="Arial" w:cs="Arial"/>
          <w:szCs w:val="24"/>
        </w:rPr>
        <w:t xml:space="preserve">  poštovní schránka 21</w:t>
      </w:r>
      <w:r w:rsidR="00BA0C98" w:rsidRPr="00B3264B">
        <w:rPr>
          <w:rFonts w:ascii="Arial" w:hAnsi="Arial" w:cs="Arial"/>
          <w:szCs w:val="24"/>
        </w:rPr>
        <w:t>,</w:t>
      </w:r>
      <w:r w:rsidR="0004559D" w:rsidRPr="00B3264B">
        <w:rPr>
          <w:rFonts w:ascii="Arial" w:hAnsi="Arial" w:cs="Arial"/>
          <w:szCs w:val="24"/>
        </w:rPr>
        <w:t xml:space="preserve"> </w:t>
      </w:r>
      <w:r w:rsidRPr="00B3264B">
        <w:rPr>
          <w:rFonts w:ascii="Arial" w:hAnsi="Arial" w:cs="Arial"/>
          <w:szCs w:val="24"/>
        </w:rPr>
        <w:t xml:space="preserve"> </w:t>
      </w:r>
      <w:r w:rsidR="0004559D" w:rsidRPr="00B3264B">
        <w:rPr>
          <w:rFonts w:ascii="Arial" w:hAnsi="Arial" w:cs="Arial"/>
          <w:szCs w:val="24"/>
        </w:rPr>
        <w:t>170 34</w:t>
      </w:r>
      <w:r w:rsidR="00BA0C98" w:rsidRPr="00B3264B">
        <w:rPr>
          <w:rFonts w:ascii="Arial" w:hAnsi="Arial" w:cs="Arial"/>
          <w:szCs w:val="24"/>
        </w:rPr>
        <w:t xml:space="preserve">, </w:t>
      </w:r>
      <w:r w:rsidR="0004559D" w:rsidRPr="00B3264B">
        <w:rPr>
          <w:rFonts w:ascii="Arial" w:hAnsi="Arial" w:cs="Arial"/>
          <w:szCs w:val="24"/>
        </w:rPr>
        <w:t xml:space="preserve"> Praha 7</w:t>
      </w:r>
    </w:p>
    <w:p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31F72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505F">
        <w:rPr>
          <w:rFonts w:ascii="Arial" w:hAnsi="Arial" w:cs="Arial"/>
        </w:rPr>
        <w:t>Č. j.</w:t>
      </w:r>
      <w:r w:rsidR="00E67AAD" w:rsidRPr="006F505F">
        <w:rPr>
          <w:rFonts w:ascii="Arial" w:hAnsi="Arial" w:cs="Arial"/>
        </w:rPr>
        <w:t xml:space="preserve"> </w:t>
      </w:r>
      <w:r w:rsidR="00446F47">
        <w:rPr>
          <w:rFonts w:ascii="Arial" w:hAnsi="Arial" w:cs="Arial"/>
        </w:rPr>
        <w:t>MV- 48168-2</w:t>
      </w:r>
      <w:r w:rsidR="00A66145">
        <w:rPr>
          <w:rFonts w:ascii="Arial" w:hAnsi="Arial" w:cs="Arial"/>
        </w:rPr>
        <w:t>/OAM-2020</w:t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</w:p>
    <w:p w:rsidR="0004559D" w:rsidRPr="00B3264B" w:rsidRDefault="0004559D" w:rsidP="00B8611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Praha </w:t>
      </w:r>
      <w:r w:rsidR="00446F47">
        <w:rPr>
          <w:rFonts w:ascii="Arial" w:hAnsi="Arial" w:cs="Arial"/>
        </w:rPr>
        <w:t>13</w:t>
      </w:r>
      <w:r w:rsidR="001258C0">
        <w:rPr>
          <w:rFonts w:ascii="Arial" w:hAnsi="Arial" w:cs="Arial"/>
        </w:rPr>
        <w:t xml:space="preserve">. března </w:t>
      </w:r>
      <w:r w:rsidR="00271D94">
        <w:rPr>
          <w:rFonts w:ascii="Arial" w:hAnsi="Arial" w:cs="Arial"/>
        </w:rPr>
        <w:t>2020</w:t>
      </w:r>
    </w:p>
    <w:p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Počet listů: </w:t>
      </w:r>
      <w:r w:rsidR="00931F72">
        <w:rPr>
          <w:rFonts w:ascii="Arial" w:hAnsi="Arial" w:cs="Arial"/>
        </w:rPr>
        <w:t>2</w:t>
      </w:r>
    </w:p>
    <w:p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Přílohy: </w:t>
      </w:r>
      <w:r w:rsidR="007541A7">
        <w:rPr>
          <w:rFonts w:ascii="Arial" w:hAnsi="Arial" w:cs="Arial"/>
        </w:rPr>
        <w:t>1 el.</w:t>
      </w:r>
    </w:p>
    <w:p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2482"/>
      </w:tblGrid>
      <w:tr w:rsidR="0004559D" w:rsidRPr="00B3264B" w:rsidTr="00A25FA9">
        <w:tc>
          <w:tcPr>
            <w:tcW w:w="6730" w:type="dxa"/>
          </w:tcPr>
          <w:p w:rsidR="0004559D" w:rsidRPr="00B3264B" w:rsidRDefault="0004559D" w:rsidP="00A25FA9">
            <w:pPr>
              <w:rPr>
                <w:rFonts w:ascii="Arial" w:hAnsi="Arial" w:cs="Arial"/>
                <w:color w:val="0000FF"/>
              </w:rPr>
            </w:pPr>
          </w:p>
          <w:p w:rsidR="00C875B6" w:rsidRPr="00B3264B" w:rsidRDefault="00C875B6" w:rsidP="00A25FA9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482" w:type="dxa"/>
          </w:tcPr>
          <w:p w:rsidR="0004559D" w:rsidRPr="00B3264B" w:rsidRDefault="0004559D" w:rsidP="00A25FA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</w:rPr>
            </w:pPr>
          </w:p>
        </w:tc>
      </w:tr>
    </w:tbl>
    <w:p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75B6" w:rsidRPr="00B3264B" w:rsidRDefault="00C875B6" w:rsidP="0004559D">
      <w:pPr>
        <w:jc w:val="center"/>
        <w:rPr>
          <w:rFonts w:ascii="Arial" w:hAnsi="Arial" w:cs="Arial"/>
          <w:b/>
        </w:rPr>
      </w:pPr>
    </w:p>
    <w:p w:rsidR="0004559D" w:rsidRPr="00B3264B" w:rsidRDefault="002F4430" w:rsidP="0004559D">
      <w:pPr>
        <w:jc w:val="center"/>
        <w:rPr>
          <w:rFonts w:ascii="Arial" w:hAnsi="Arial" w:cs="Arial"/>
          <w:b/>
        </w:rPr>
      </w:pPr>
      <w:r w:rsidRPr="00B77732">
        <w:rPr>
          <w:rFonts w:ascii="Arial" w:hAnsi="Arial" w:cs="Arial"/>
          <w:b/>
        </w:rPr>
        <w:t>Mimořádné opatření</w:t>
      </w:r>
    </w:p>
    <w:p w:rsidR="009C24C6" w:rsidRPr="00B3264B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Minis</w:t>
      </w:r>
      <w:r w:rsidR="009C24C6" w:rsidRPr="00B3264B">
        <w:rPr>
          <w:rFonts w:ascii="Arial" w:hAnsi="Arial" w:cs="Arial"/>
        </w:rPr>
        <w:t xml:space="preserve">terstvo vnitra České republiky </w:t>
      </w:r>
      <w:r w:rsidRPr="00B3264B">
        <w:rPr>
          <w:rFonts w:ascii="Arial" w:hAnsi="Arial" w:cs="Arial"/>
        </w:rPr>
        <w:t xml:space="preserve">(dále jen „Ministerstvo vnitra“) jako orgán příslušný podle § </w:t>
      </w:r>
      <w:r w:rsidR="00BA0C98" w:rsidRPr="00B3264B">
        <w:rPr>
          <w:rFonts w:ascii="Arial" w:hAnsi="Arial" w:cs="Arial"/>
        </w:rPr>
        <w:t xml:space="preserve">12 odst. 1 </w:t>
      </w:r>
      <w:r w:rsidRPr="00B3264B">
        <w:rPr>
          <w:rFonts w:ascii="Arial" w:hAnsi="Arial" w:cs="Arial"/>
        </w:rPr>
        <w:t xml:space="preserve">zákona č. </w:t>
      </w:r>
      <w:r w:rsidR="00BA0C98" w:rsidRPr="00B3264B">
        <w:rPr>
          <w:rFonts w:ascii="Arial" w:hAnsi="Arial" w:cs="Arial"/>
        </w:rPr>
        <w:t>191/2016</w:t>
      </w:r>
      <w:r w:rsidRPr="00B3264B">
        <w:rPr>
          <w:rFonts w:ascii="Arial" w:hAnsi="Arial" w:cs="Arial"/>
        </w:rPr>
        <w:t xml:space="preserve"> Sb., o </w:t>
      </w:r>
      <w:r w:rsidR="00BA0C98" w:rsidRPr="00B3264B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0170DA">
        <w:rPr>
          <w:rFonts w:ascii="Arial" w:hAnsi="Arial" w:cs="Arial"/>
        </w:rPr>
        <w:t xml:space="preserve">státních </w:t>
      </w:r>
      <w:r w:rsidR="00BA0C98" w:rsidRPr="00B3264B">
        <w:rPr>
          <w:rFonts w:ascii="Arial" w:hAnsi="Arial" w:cs="Arial"/>
        </w:rPr>
        <w:t xml:space="preserve">hranic“) </w:t>
      </w:r>
      <w:r w:rsidRPr="00B3264B">
        <w:rPr>
          <w:rFonts w:ascii="Arial" w:hAnsi="Arial" w:cs="Arial"/>
        </w:rPr>
        <w:t xml:space="preserve">a ve smyslu </w:t>
      </w:r>
      <w:r w:rsidR="00A00B05" w:rsidRPr="00B3264B">
        <w:rPr>
          <w:rFonts w:ascii="Arial" w:hAnsi="Arial" w:cs="Arial"/>
        </w:rPr>
        <w:t>čl. 28 odst. 1</w:t>
      </w:r>
      <w:r w:rsidR="005C3600" w:rsidRPr="00B3264B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6D6F5E" w:rsidRPr="00104599">
        <w:rPr>
          <w:rFonts w:ascii="Arial" w:hAnsi="Arial" w:cs="Arial"/>
        </w:rPr>
        <w:t xml:space="preserve">v souvislosti </w:t>
      </w:r>
      <w:r w:rsidR="006D6F5E">
        <w:rPr>
          <w:rFonts w:ascii="Arial" w:hAnsi="Arial" w:cs="Arial"/>
        </w:rPr>
        <w:t>bezprostřední hrozbou pro veřejný pořádek</w:t>
      </w:r>
      <w:r w:rsidR="00087F8C">
        <w:rPr>
          <w:rFonts w:ascii="Arial" w:hAnsi="Arial" w:cs="Arial"/>
        </w:rPr>
        <w:t xml:space="preserve"> a </w:t>
      </w:r>
      <w:r w:rsidR="00087F8C" w:rsidRPr="00087F8C">
        <w:rPr>
          <w:rFonts w:ascii="Arial" w:hAnsi="Arial" w:cs="Arial"/>
        </w:rPr>
        <w:t>vnitřní bezpečnost České republiky</w:t>
      </w:r>
      <w:r w:rsidR="006D6F5E">
        <w:rPr>
          <w:rFonts w:ascii="Arial" w:hAnsi="Arial" w:cs="Arial"/>
        </w:rPr>
        <w:t xml:space="preserve"> spojenou </w:t>
      </w:r>
      <w:r w:rsidR="006D6F5E" w:rsidRPr="00104599">
        <w:rPr>
          <w:rFonts w:ascii="Arial" w:hAnsi="Arial" w:cs="Arial"/>
        </w:rPr>
        <w:t>s rozšířením onemocnění COVID-19 způsobeným novým  koronavirem SARS-CoV-2</w:t>
      </w:r>
    </w:p>
    <w:p w:rsidR="00FE5733" w:rsidRPr="00B3264B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B5E3E" w:rsidRPr="00B3264B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D6F5E" w:rsidRDefault="00AC4786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3264B">
        <w:rPr>
          <w:rFonts w:ascii="Arial" w:hAnsi="Arial" w:cs="Arial"/>
          <w:b/>
        </w:rPr>
        <w:t>dočasně znovu zavádí ochranu vnit</w:t>
      </w:r>
      <w:r w:rsidR="00FE5733" w:rsidRPr="00B3264B">
        <w:rPr>
          <w:rFonts w:ascii="Arial" w:hAnsi="Arial" w:cs="Arial"/>
          <w:b/>
        </w:rPr>
        <w:t>řních hranic České republiky</w:t>
      </w:r>
      <w:r w:rsidR="00104599">
        <w:rPr>
          <w:rFonts w:ascii="Arial" w:hAnsi="Arial" w:cs="Arial"/>
        </w:rPr>
        <w:t>,</w:t>
      </w:r>
    </w:p>
    <w:p w:rsidR="006D6F5E" w:rsidRDefault="006D6F5E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425F8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446F47">
        <w:rPr>
          <w:rFonts w:ascii="Arial" w:hAnsi="Arial" w:cs="Arial"/>
        </w:rPr>
        <w:t xml:space="preserve">období od </w:t>
      </w:r>
      <w:r w:rsidR="00B454DE" w:rsidRPr="00446F47">
        <w:rPr>
          <w:rFonts w:ascii="Arial" w:hAnsi="Arial" w:cs="Arial"/>
        </w:rPr>
        <w:t>14</w:t>
      </w:r>
      <w:r w:rsidRPr="00446F47">
        <w:rPr>
          <w:rFonts w:ascii="Arial" w:hAnsi="Arial" w:cs="Arial"/>
        </w:rPr>
        <w:t xml:space="preserve">. března 2020 </w:t>
      </w:r>
      <w:r w:rsidR="00B454DE" w:rsidRPr="00446F47">
        <w:rPr>
          <w:rFonts w:ascii="Arial" w:hAnsi="Arial" w:cs="Arial"/>
        </w:rPr>
        <w:t>00:00</w:t>
      </w:r>
      <w:r w:rsidR="00FE187A" w:rsidRPr="00446F47">
        <w:rPr>
          <w:rFonts w:ascii="Arial" w:hAnsi="Arial" w:cs="Arial"/>
        </w:rPr>
        <w:t xml:space="preserve"> do 1</w:t>
      </w:r>
      <w:r w:rsidR="00BF258B" w:rsidRPr="00446F47">
        <w:rPr>
          <w:rFonts w:ascii="Arial" w:hAnsi="Arial" w:cs="Arial"/>
        </w:rPr>
        <w:t>8</w:t>
      </w:r>
      <w:r w:rsidRPr="00446F47">
        <w:rPr>
          <w:rFonts w:ascii="Arial" w:hAnsi="Arial" w:cs="Arial"/>
        </w:rPr>
        <w:t xml:space="preserve">. března 2020 </w:t>
      </w:r>
      <w:r w:rsidR="009B6DFF" w:rsidRPr="00446F47">
        <w:rPr>
          <w:rFonts w:ascii="Arial" w:hAnsi="Arial" w:cs="Arial"/>
        </w:rPr>
        <w:t xml:space="preserve">23:59 </w:t>
      </w:r>
      <w:r w:rsidRPr="00446F47">
        <w:rPr>
          <w:rFonts w:ascii="Arial" w:hAnsi="Arial" w:cs="Arial"/>
        </w:rPr>
        <w:t>na pozemní hranici se Spolkovou republikou Německo a Rakouskou republikou a vzdušné hranici</w:t>
      </w:r>
      <w:r w:rsidRPr="009C09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6C67CE" w:rsidRPr="00B3264B" w:rsidRDefault="006C67CE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25F8" w:rsidRPr="00446F47" w:rsidRDefault="00446F47" w:rsidP="006C67CE">
      <w:pPr>
        <w:jc w:val="center"/>
        <w:rPr>
          <w:rFonts w:ascii="Arial" w:hAnsi="Arial" w:cs="Arial"/>
        </w:rPr>
      </w:pPr>
      <w:r w:rsidRPr="00446F47">
        <w:rPr>
          <w:rFonts w:ascii="Arial" w:hAnsi="Arial" w:cs="Arial"/>
        </w:rPr>
        <w:t>I.</w:t>
      </w:r>
    </w:p>
    <w:p w:rsidR="005425F8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>úseků vnitřních hranic České republiky flexibilním způsobem</w:t>
      </w:r>
      <w:r w:rsidRPr="00F3337B">
        <w:rPr>
          <w:rFonts w:ascii="Arial" w:hAnsi="Arial" w:cs="Arial"/>
        </w:rPr>
        <w:t xml:space="preserve"> </w:t>
      </w:r>
      <w:r w:rsidRPr="005E3F98">
        <w:rPr>
          <w:rFonts w:ascii="Arial" w:hAnsi="Arial" w:cs="Arial"/>
        </w:rPr>
        <w:t xml:space="preserve">způsobem přiměřeným aktuální hrozbě v závislosti na vývoji situace. </w:t>
      </w:r>
    </w:p>
    <w:p w:rsidR="00C81973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:rsidR="00B454DE" w:rsidRPr="005E3F98" w:rsidRDefault="005425F8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 xml:space="preserve">v místech </w:t>
      </w:r>
      <w:r w:rsidR="00BF258B" w:rsidRPr="005E3F98">
        <w:rPr>
          <w:rFonts w:ascii="Arial" w:hAnsi="Arial" w:cs="Arial"/>
        </w:rPr>
        <w:t xml:space="preserve">uvedených </w:t>
      </w:r>
      <w:r w:rsidRPr="005E3F98">
        <w:rPr>
          <w:rFonts w:ascii="Arial" w:hAnsi="Arial" w:cs="Arial"/>
        </w:rPr>
        <w:t>v</w:t>
      </w:r>
      <w:r w:rsidR="00BF258B" w:rsidRPr="005E3F98">
        <w:rPr>
          <w:rFonts w:ascii="Arial" w:hAnsi="Arial" w:cs="Arial"/>
        </w:rPr>
        <w:t xml:space="preserve"> části 1 přílohy </w:t>
      </w:r>
      <w:r w:rsidRPr="005E3F98">
        <w:rPr>
          <w:rFonts w:ascii="Arial" w:hAnsi="Arial" w:cs="Arial"/>
        </w:rPr>
        <w:t>tohoto opatření obecné povahy, a to bez časového omezení</w:t>
      </w:r>
      <w:r w:rsidR="009C0923" w:rsidRPr="005E3F98">
        <w:rPr>
          <w:rFonts w:ascii="Arial" w:hAnsi="Arial" w:cs="Arial"/>
        </w:rPr>
        <w:t xml:space="preserve"> a</w:t>
      </w:r>
    </w:p>
    <w:p w:rsidR="00B454DE" w:rsidRPr="005E3F98" w:rsidRDefault="00C81973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23:00, pokud se jedná o os</w:t>
      </w:r>
      <w:r w:rsidR="00B454DE" w:rsidRPr="005E3F98">
        <w:rPr>
          <w:rFonts w:ascii="Arial" w:hAnsi="Arial" w:cs="Arial"/>
        </w:rPr>
        <w:t xml:space="preserve">oby prokazatelně pravidelně překračující vnitřní hranice, zejména přeshraniční pracovníky </w:t>
      </w:r>
      <w:r w:rsidR="00F02ED9">
        <w:rPr>
          <w:rFonts w:ascii="Arial" w:hAnsi="Arial" w:cs="Arial"/>
        </w:rPr>
        <w:t>pracující ve vzdálenosti do 100</w:t>
      </w:r>
      <w:r w:rsidR="00AA5EB2">
        <w:rPr>
          <w:rFonts w:ascii="Arial" w:hAnsi="Arial" w:cs="Arial"/>
        </w:rPr>
        <w:t xml:space="preserve"> km od státní hranice České republiky </w:t>
      </w:r>
      <w:r w:rsidR="00B454DE" w:rsidRPr="005E3F98">
        <w:rPr>
          <w:rFonts w:ascii="Arial" w:hAnsi="Arial" w:cs="Arial"/>
        </w:rPr>
        <w:t>a další osoby, které prokáží důvody zvláštního zřetele</w:t>
      </w:r>
      <w:r w:rsidRPr="005E3F98">
        <w:rPr>
          <w:rFonts w:ascii="Arial" w:hAnsi="Arial" w:cs="Arial"/>
        </w:rPr>
        <w:t>.</w:t>
      </w:r>
    </w:p>
    <w:p w:rsidR="005425F8" w:rsidRPr="005E3F98" w:rsidRDefault="009C0923" w:rsidP="009C0923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lastRenderedPageBreak/>
        <w:t>Omezení uvedená v odst. 2 se nevztahují</w:t>
      </w:r>
      <w:r w:rsidR="005425F8" w:rsidRPr="005E3F98">
        <w:rPr>
          <w:rFonts w:ascii="Arial" w:hAnsi="Arial" w:cs="Arial"/>
        </w:rPr>
        <w:t xml:space="preserve"> na:</w:t>
      </w:r>
    </w:p>
    <w:p w:rsidR="00B454DE" w:rsidRPr="005E3F98" w:rsidRDefault="00B454DE" w:rsidP="005425F8">
      <w:pPr>
        <w:spacing w:after="120"/>
        <w:jc w:val="both"/>
        <w:rPr>
          <w:rFonts w:ascii="Arial" w:hAnsi="Arial" w:cs="Arial"/>
        </w:rPr>
      </w:pPr>
    </w:p>
    <w:p w:rsidR="005425F8" w:rsidRPr="005E3F98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:rsidR="009C0923" w:rsidRPr="00AA5EB2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</w:t>
      </w:r>
      <w:r w:rsidR="00E0694B" w:rsidRPr="00AA5EB2">
        <w:rPr>
          <w:rFonts w:ascii="Arial" w:hAnsi="Arial" w:cs="Arial"/>
        </w:rPr>
        <w:t>,</w:t>
      </w:r>
    </w:p>
    <w:p w:rsidR="00E0694B" w:rsidRPr="00AA5EB2" w:rsidRDefault="00995D0A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</w:t>
      </w:r>
      <w:r w:rsidR="005E3F98" w:rsidRPr="00AA5EB2">
        <w:rPr>
          <w:rFonts w:ascii="Arial" w:hAnsi="Arial" w:cs="Arial"/>
        </w:rPr>
        <w:t xml:space="preserve">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="00BE383C" w:rsidRPr="00AA5EB2">
        <w:rPr>
          <w:rFonts w:ascii="Arial" w:hAnsi="Arial" w:cs="Arial"/>
        </w:rPr>
        <w:t>,</w:t>
      </w:r>
    </w:p>
    <w:p w:rsidR="00BE383C" w:rsidRDefault="009150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nákladní </w:t>
      </w:r>
      <w:r w:rsidR="00DD35AB">
        <w:rPr>
          <w:rFonts w:ascii="Arial" w:hAnsi="Arial" w:cs="Arial"/>
        </w:rPr>
        <w:t xml:space="preserve">leteckou, </w:t>
      </w:r>
      <w:r w:rsidRPr="00BE383C">
        <w:rPr>
          <w:rFonts w:ascii="Arial" w:hAnsi="Arial" w:cs="Arial"/>
        </w:rPr>
        <w:t xml:space="preserve">nákladní </w:t>
      </w:r>
      <w:r w:rsidR="00B77732">
        <w:rPr>
          <w:rFonts w:ascii="Arial" w:hAnsi="Arial" w:cs="Arial"/>
        </w:rPr>
        <w:t xml:space="preserve">železniční a </w:t>
      </w:r>
      <w:r w:rsidRPr="00BE383C">
        <w:rPr>
          <w:rFonts w:ascii="Arial" w:hAnsi="Arial" w:cs="Arial"/>
        </w:rPr>
        <w:t xml:space="preserve">nákladní </w:t>
      </w:r>
      <w:r w:rsidR="00B77732">
        <w:rPr>
          <w:rFonts w:ascii="Arial" w:hAnsi="Arial" w:cs="Arial"/>
        </w:rPr>
        <w:t xml:space="preserve">lodní </w:t>
      </w:r>
      <w:r w:rsidR="00BE383C" w:rsidRPr="00BE383C">
        <w:rPr>
          <w:rFonts w:ascii="Arial" w:hAnsi="Arial" w:cs="Arial"/>
        </w:rPr>
        <w:t xml:space="preserve">dopravu. </w:t>
      </w:r>
    </w:p>
    <w:p w:rsidR="006C67CE" w:rsidRPr="00BE383C" w:rsidRDefault="006C67CE" w:rsidP="006C67CE">
      <w:pPr>
        <w:pStyle w:val="Odstavecseseznamem"/>
        <w:spacing w:after="120"/>
        <w:jc w:val="both"/>
        <w:rPr>
          <w:rFonts w:ascii="Arial" w:hAnsi="Arial" w:cs="Arial"/>
        </w:rPr>
      </w:pPr>
    </w:p>
    <w:p w:rsidR="005425F8" w:rsidRDefault="00446F47" w:rsidP="006C67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446F47" w:rsidRDefault="00446F47" w:rsidP="006C67C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Toto opatření obecné povahy ruší mimořádné opatření </w:t>
      </w:r>
      <w:r w:rsidR="006C67CE">
        <w:rPr>
          <w:rFonts w:ascii="Arial" w:hAnsi="Arial" w:cs="Arial"/>
        </w:rPr>
        <w:t>č. j. MV- 48168-1</w:t>
      </w:r>
      <w:r w:rsidR="006C67CE" w:rsidRPr="006C67CE">
        <w:rPr>
          <w:rFonts w:ascii="Arial" w:hAnsi="Arial" w:cs="Arial"/>
        </w:rPr>
        <w:t>/OAM-2020</w:t>
      </w:r>
      <w:r w:rsidR="006C67CE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 dne 12. března 2020.</w:t>
      </w:r>
    </w:p>
    <w:p w:rsidR="006C67CE" w:rsidRPr="00B3264B" w:rsidRDefault="006C67CE" w:rsidP="006C67C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6C67CE" w:rsidRDefault="006C67CE" w:rsidP="006C67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:rsidR="005425F8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>
        <w:rPr>
          <w:rFonts w:ascii="Arial" w:hAnsi="Arial" w:cs="Arial"/>
        </w:rPr>
        <w:t xml:space="preserve">obecné </w:t>
      </w:r>
      <w:r w:rsidRPr="00446F47">
        <w:rPr>
          <w:rFonts w:ascii="Arial" w:hAnsi="Arial" w:cs="Arial"/>
        </w:rPr>
        <w:t>povahy nabývá účinnosti</w:t>
      </w:r>
      <w:r w:rsidR="00680855" w:rsidRPr="00446F47">
        <w:rPr>
          <w:rFonts w:ascii="Arial" w:hAnsi="Arial" w:cs="Arial"/>
        </w:rPr>
        <w:t xml:space="preserve"> dne 14. března 2020 v 00:00 </w:t>
      </w:r>
      <w:r w:rsidRPr="00446F47">
        <w:rPr>
          <w:rFonts w:ascii="Arial" w:hAnsi="Arial" w:cs="Arial"/>
        </w:rPr>
        <w:t xml:space="preserve">a pozbývá platnosti dne </w:t>
      </w:r>
      <w:r w:rsidR="00680855" w:rsidRPr="00446F47">
        <w:rPr>
          <w:rFonts w:ascii="Arial" w:hAnsi="Arial" w:cs="Arial"/>
        </w:rPr>
        <w:t>18. března 2020 ve 23:59.</w:t>
      </w:r>
    </w:p>
    <w:p w:rsidR="00446F47" w:rsidRDefault="00446F47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337B" w:rsidRDefault="00F3337B" w:rsidP="0004559D">
      <w:pPr>
        <w:jc w:val="center"/>
        <w:rPr>
          <w:rFonts w:ascii="Arial" w:hAnsi="Arial" w:cs="Arial"/>
          <w:b/>
        </w:rPr>
      </w:pPr>
    </w:p>
    <w:p w:rsidR="00F3337B" w:rsidRDefault="00F3337B" w:rsidP="0004559D">
      <w:pPr>
        <w:jc w:val="center"/>
        <w:rPr>
          <w:rFonts w:ascii="Arial" w:hAnsi="Arial" w:cs="Arial"/>
          <w:b/>
        </w:rPr>
      </w:pPr>
    </w:p>
    <w:p w:rsidR="00F3337B" w:rsidRDefault="00F3337B" w:rsidP="0004559D">
      <w:pPr>
        <w:jc w:val="center"/>
        <w:rPr>
          <w:rFonts w:ascii="Arial" w:hAnsi="Arial" w:cs="Arial"/>
          <w:b/>
        </w:rPr>
      </w:pPr>
    </w:p>
    <w:p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Odůvodnění</w:t>
      </w:r>
    </w:p>
    <w:p w:rsidR="0004559D" w:rsidRPr="00B3264B" w:rsidRDefault="0004559D" w:rsidP="0004559D">
      <w:pPr>
        <w:jc w:val="center"/>
        <w:rPr>
          <w:rFonts w:ascii="Arial" w:hAnsi="Arial" w:cs="Arial"/>
        </w:rPr>
      </w:pPr>
    </w:p>
    <w:p w:rsidR="00DA0404" w:rsidRDefault="00DA0404" w:rsidP="00ED05B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Toto mimořádné opatření rozšiřuje nad rámec </w:t>
      </w:r>
      <w:r>
        <w:rPr>
          <w:rFonts w:ascii="Arial" w:hAnsi="Arial" w:cs="Arial"/>
        </w:rPr>
        <w:t>mimořádného opatření č. j. MV- 48168-1</w:t>
      </w:r>
      <w:r w:rsidRPr="006C67CE">
        <w:rPr>
          <w:rFonts w:ascii="Arial" w:hAnsi="Arial" w:cs="Arial"/>
        </w:rPr>
        <w:t>/OAM-2020</w:t>
      </w:r>
      <w:r>
        <w:rPr>
          <w:rFonts w:ascii="Arial" w:hAnsi="Arial" w:cs="Arial"/>
        </w:rPr>
        <w:t xml:space="preserve"> ze dne 12. března 2020 </w:t>
      </w:r>
      <w:r>
        <w:rPr>
          <w:rFonts w:ascii="Arial" w:hAnsi="Arial" w:cs="Arial"/>
          <w:bCs/>
        </w:rPr>
        <w:t>výjimky z povinnosti překračovat vnitřní hranice pouze na stanovených místech o nákladní leteckou dopravu.</w:t>
      </w:r>
    </w:p>
    <w:p w:rsidR="00ED05B9" w:rsidRPr="00ED05B9" w:rsidRDefault="00087F8C" w:rsidP="00ED05B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="006F505F"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>onemocnění COVID-19 způsobeným novým  koronavirem SARS-CoV-2</w:t>
      </w:r>
      <w:r>
        <w:rPr>
          <w:rFonts w:ascii="Arial" w:hAnsi="Arial" w:cs="Arial"/>
        </w:rPr>
        <w:t xml:space="preserve"> </w:t>
      </w:r>
      <w:r w:rsidR="00A56465"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bezpečnostních opatření potřeba neprodleně znovu zavést ochranu v</w:t>
      </w:r>
      <w:r w:rsidR="009D617A" w:rsidRPr="00B3264B">
        <w:rPr>
          <w:rFonts w:ascii="Arial" w:hAnsi="Arial" w:cs="Arial"/>
          <w:bCs/>
        </w:rPr>
        <w:t>nitřních hranic České republiky podle čl.</w:t>
      </w:r>
      <w:r w:rsidR="00EC6BD0" w:rsidRPr="00B3264B">
        <w:rPr>
          <w:rFonts w:ascii="Arial" w:hAnsi="Arial" w:cs="Arial"/>
          <w:bCs/>
        </w:rPr>
        <w:t> </w:t>
      </w:r>
      <w:r w:rsidR="009D617A" w:rsidRPr="00B3264B">
        <w:rPr>
          <w:rFonts w:ascii="Arial" w:hAnsi="Arial" w:cs="Arial"/>
          <w:bCs/>
        </w:rPr>
        <w:t>28 odst. 1 Schengenského hraničního kodexu.</w:t>
      </w:r>
    </w:p>
    <w:p w:rsidR="00A56465" w:rsidRPr="00B3264B" w:rsidRDefault="00A56465" w:rsidP="00A56465">
      <w:pPr>
        <w:pStyle w:val="TextBold"/>
        <w:rPr>
          <w:b w:val="0"/>
          <w:bCs/>
          <w:sz w:val="24"/>
        </w:rPr>
      </w:pPr>
      <w:r w:rsidRPr="00B3264B">
        <w:rPr>
          <w:b w:val="0"/>
          <w:bCs/>
          <w:sz w:val="24"/>
        </w:rPr>
        <w:t>Vzhledem k</w:t>
      </w:r>
      <w:r w:rsidR="00172468">
        <w:rPr>
          <w:b w:val="0"/>
          <w:bCs/>
          <w:sz w:val="24"/>
        </w:rPr>
        <w:t xml:space="preserve"> </w:t>
      </w:r>
      <w:r w:rsidRPr="00B3264B">
        <w:rPr>
          <w:b w:val="0"/>
          <w:bCs/>
          <w:sz w:val="24"/>
        </w:rPr>
        <w:t>bezprostřednosti závažné hrozby pro veřejný pořádek a vnitřní bezpečnost České republiky</w:t>
      </w:r>
      <w:r w:rsidR="009D617A" w:rsidRPr="00B3264B">
        <w:rPr>
          <w:b w:val="0"/>
          <w:bCs/>
          <w:sz w:val="24"/>
        </w:rPr>
        <w:t xml:space="preserve"> dočasně znovu zav</w:t>
      </w:r>
      <w:r w:rsidR="00B3264B">
        <w:rPr>
          <w:b w:val="0"/>
          <w:bCs/>
          <w:sz w:val="24"/>
        </w:rPr>
        <w:t>ede</w:t>
      </w:r>
      <w:r w:rsidR="009D617A" w:rsidRPr="00B3264B">
        <w:rPr>
          <w:b w:val="0"/>
          <w:bCs/>
          <w:sz w:val="24"/>
        </w:rPr>
        <w:t xml:space="preserve"> ochranu vnitřních hranic </w:t>
      </w:r>
      <w:r w:rsidR="00B3264B">
        <w:rPr>
          <w:b w:val="0"/>
          <w:bCs/>
          <w:sz w:val="24"/>
        </w:rPr>
        <w:t xml:space="preserve">České republiky </w:t>
      </w:r>
      <w:r w:rsidR="009D617A" w:rsidRPr="00B3264B">
        <w:rPr>
          <w:b w:val="0"/>
          <w:bCs/>
          <w:sz w:val="24"/>
        </w:rPr>
        <w:t>Ministerstvo vnitra mimořádným opatře</w:t>
      </w:r>
      <w:r w:rsidR="00D16108">
        <w:rPr>
          <w:b w:val="0"/>
          <w:bCs/>
          <w:sz w:val="24"/>
        </w:rPr>
        <w:t>ním podle § 12 odst. 1 zákona o </w:t>
      </w:r>
      <w:r w:rsidR="009D617A" w:rsidRPr="00B3264B">
        <w:rPr>
          <w:b w:val="0"/>
          <w:bCs/>
          <w:sz w:val="24"/>
        </w:rPr>
        <w:t>ochraně hranic.</w:t>
      </w:r>
    </w:p>
    <w:p w:rsidR="005425F8" w:rsidRPr="00B3264B" w:rsidRDefault="005425F8" w:rsidP="005425F8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 xml:space="preserve">Cílem tohoto opatření je zabránit narušování veřejného pořádku v důsledku nekontrolovaného pohybu osob podléhajících mimořádným opatřením Ministerstva zdravotnictví vydaným v souvislosti s nepříznivým vývojem epidemiologické situace. </w:t>
      </w:r>
    </w:p>
    <w:p w:rsidR="005425F8" w:rsidRDefault="005425F8" w:rsidP="005425F8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lastRenderedPageBreak/>
        <w:t>Kontroly budou prováděny po celé délce vyjmenovaných úseků vnitřních hranic, a to flexibilním způsobem přiměřeným aktuální hrozbě v závislosti na vývoji situace.</w:t>
      </w:r>
    </w:p>
    <w:p w:rsidR="00236F4B" w:rsidRDefault="005425F8" w:rsidP="005425F8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</w:t>
      </w:r>
      <w:r w:rsidR="00236F4B" w:rsidRPr="00211DD4">
        <w:rPr>
          <w:rFonts w:ascii="Arial" w:hAnsi="Arial" w:cs="Arial"/>
        </w:rPr>
        <w:t> části 1 přílohy tohoto opatření</w:t>
      </w:r>
      <w:r w:rsidRPr="00211DD4">
        <w:rPr>
          <w:rFonts w:ascii="Arial" w:hAnsi="Arial" w:cs="Arial"/>
        </w:rPr>
        <w:t>, a to bez časového omezen</w:t>
      </w:r>
      <w:r w:rsidR="00236F4B" w:rsidRPr="00211DD4">
        <w:rPr>
          <w:rFonts w:ascii="Arial" w:hAnsi="Arial" w:cs="Arial"/>
        </w:rPr>
        <w:t>í</w:t>
      </w:r>
      <w:r w:rsidR="00211DD4">
        <w:rPr>
          <w:rFonts w:ascii="Arial" w:hAnsi="Arial" w:cs="Arial"/>
        </w:rPr>
        <w:t xml:space="preserve">. </w:t>
      </w:r>
      <w:r w:rsidR="00236F4B">
        <w:rPr>
          <w:rFonts w:ascii="Arial" w:hAnsi="Arial" w:cs="Arial"/>
        </w:rPr>
        <w:t>Osoby</w:t>
      </w:r>
      <w:r w:rsidR="00236F4B" w:rsidRPr="00236F4B">
        <w:rPr>
          <w:rFonts w:ascii="Arial" w:hAnsi="Arial" w:cs="Arial"/>
        </w:rPr>
        <w:t xml:space="preserve"> prokazatelně pravidelně překračující vnitřní hranice, zejména přeshraniční pracovníky </w:t>
      </w:r>
      <w:r w:rsidR="00F02ED9">
        <w:rPr>
          <w:rFonts w:ascii="Arial" w:hAnsi="Arial" w:cs="Arial"/>
        </w:rPr>
        <w:t>pracující ve vzdálenosti do 100</w:t>
      </w:r>
      <w:r w:rsidR="00E11DBB" w:rsidRPr="00E11DBB">
        <w:rPr>
          <w:rFonts w:ascii="Arial" w:hAnsi="Arial" w:cs="Arial"/>
        </w:rPr>
        <w:t xml:space="preserve"> km od státní hranice České republiky </w:t>
      </w:r>
      <w:r w:rsidR="00236F4B" w:rsidRPr="00236F4B">
        <w:rPr>
          <w:rFonts w:ascii="Arial" w:hAnsi="Arial" w:cs="Arial"/>
        </w:rPr>
        <w:t>a další osoby, které pr</w:t>
      </w:r>
      <w:r w:rsidR="00236F4B">
        <w:rPr>
          <w:rFonts w:ascii="Arial" w:hAnsi="Arial" w:cs="Arial"/>
        </w:rPr>
        <w:t xml:space="preserve">okáží důvody zvláštního zřetele, mohou překračovat také </w:t>
      </w:r>
      <w:r w:rsidR="00236F4B"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 w:rsidR="00236F4B">
        <w:rPr>
          <w:rFonts w:ascii="Arial" w:hAnsi="Arial" w:cs="Arial"/>
        </w:rPr>
        <w:t>.</w:t>
      </w:r>
    </w:p>
    <w:p w:rsidR="005425F8" w:rsidRPr="00E21792" w:rsidRDefault="00236F4B" w:rsidP="005425F8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t xml:space="preserve">Výše uvedená </w:t>
      </w:r>
      <w:r w:rsidR="005425F8" w:rsidRPr="00E21792">
        <w:rPr>
          <w:rFonts w:ascii="Arial" w:hAnsi="Arial" w:cs="Arial"/>
        </w:rPr>
        <w:t>povinnost se nevztahuje na  vybrané kategorie osob, u nichž by bylo omezení překračování vnitřních hranic nepřiměřené a v některých případech by odporovalo veřejnému zájmu. Jedná se o:</w:t>
      </w:r>
    </w:p>
    <w:p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Pr="00AA5EB2">
        <w:rPr>
          <w:rFonts w:ascii="Arial" w:hAnsi="Arial" w:cs="Arial"/>
        </w:rPr>
        <w:t>,</w:t>
      </w:r>
    </w:p>
    <w:p w:rsidR="00211DD4" w:rsidRPr="00DA0404" w:rsidRDefault="009150F8" w:rsidP="005425F8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BE383C">
        <w:rPr>
          <w:rFonts w:ascii="Arial" w:hAnsi="Arial" w:cs="Arial"/>
        </w:rPr>
        <w:t xml:space="preserve">nákladní </w:t>
      </w:r>
      <w:r w:rsidR="006C67CE">
        <w:rPr>
          <w:rFonts w:ascii="Arial" w:hAnsi="Arial" w:cs="Arial"/>
        </w:rPr>
        <w:t xml:space="preserve">leteckou, </w:t>
      </w:r>
      <w:r w:rsidRPr="00BE383C">
        <w:rPr>
          <w:rFonts w:ascii="Arial" w:hAnsi="Arial" w:cs="Arial"/>
        </w:rPr>
        <w:t xml:space="preserve">nákladní </w:t>
      </w:r>
      <w:r w:rsidR="00366A28" w:rsidRPr="00AA5EB2">
        <w:rPr>
          <w:rFonts w:ascii="Arial" w:hAnsi="Arial" w:cs="Arial"/>
        </w:rPr>
        <w:t xml:space="preserve">železniční a </w:t>
      </w:r>
      <w:r w:rsidRPr="00BE383C">
        <w:rPr>
          <w:rFonts w:ascii="Arial" w:hAnsi="Arial" w:cs="Arial"/>
        </w:rPr>
        <w:t xml:space="preserve">nákladní </w:t>
      </w:r>
      <w:r w:rsidR="00366A28" w:rsidRPr="00AA5EB2">
        <w:rPr>
          <w:rFonts w:ascii="Arial" w:hAnsi="Arial" w:cs="Arial"/>
        </w:rPr>
        <w:t xml:space="preserve">lodní </w:t>
      </w:r>
      <w:r w:rsidR="00211DD4" w:rsidRPr="00AA5EB2">
        <w:rPr>
          <w:rFonts w:ascii="Arial" w:hAnsi="Arial" w:cs="Arial"/>
        </w:rPr>
        <w:t xml:space="preserve">dopravu. </w:t>
      </w:r>
    </w:p>
    <w:p w:rsidR="00A56465" w:rsidRDefault="00C92D04" w:rsidP="00DA0404">
      <w:pPr>
        <w:spacing w:after="12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 w:rsidR="00B65624">
        <w:rPr>
          <w:rFonts w:ascii="Arial" w:hAnsi="Arial" w:cs="Arial"/>
        </w:rPr>
        <w:t xml:space="preserve">jejich </w:t>
      </w:r>
      <w:r w:rsidR="00B77520">
        <w:rPr>
          <w:rFonts w:ascii="Arial" w:hAnsi="Arial" w:cs="Arial"/>
        </w:rPr>
        <w:t>i</w:t>
      </w:r>
      <w:r w:rsidR="00B77520" w:rsidRPr="00B3264B">
        <w:rPr>
          <w:rFonts w:ascii="Arial" w:hAnsi="Arial" w:cs="Arial"/>
        </w:rPr>
        <w:t xml:space="preserve">ntenzita a zacílení byly </w:t>
      </w:r>
      <w:r w:rsidRPr="00B3264B">
        <w:rPr>
          <w:rFonts w:ascii="Arial" w:hAnsi="Arial" w:cs="Arial"/>
        </w:rPr>
        <w:t>zvoleny s ohledem na princip př</w:t>
      </w:r>
      <w:r w:rsidR="00B77520">
        <w:rPr>
          <w:rFonts w:ascii="Arial" w:hAnsi="Arial" w:cs="Arial"/>
        </w:rPr>
        <w:t xml:space="preserve">iměřenosti </w:t>
      </w:r>
      <w:r w:rsidR="00377BAA" w:rsidRPr="00B3264B">
        <w:rPr>
          <w:rFonts w:ascii="Arial" w:hAnsi="Arial" w:cs="Arial"/>
        </w:rPr>
        <w:t>tak, aby omezení plynulosti</w:t>
      </w:r>
      <w:r w:rsidR="00EC6BD0" w:rsidRPr="00B3264B">
        <w:rPr>
          <w:rFonts w:ascii="Arial" w:hAnsi="Arial" w:cs="Arial"/>
        </w:rPr>
        <w:t xml:space="preserve"> přeshraničního</w:t>
      </w:r>
      <w:r w:rsidR="00377BAA" w:rsidRPr="00B3264B">
        <w:rPr>
          <w:rFonts w:ascii="Arial" w:hAnsi="Arial" w:cs="Arial"/>
        </w:rPr>
        <w:t xml:space="preserve"> provozu bylo co nejmenší.</w:t>
      </w:r>
    </w:p>
    <w:p w:rsidR="00DA0404" w:rsidRPr="00B3264B" w:rsidRDefault="00DA0404" w:rsidP="00A56465">
      <w:pPr>
        <w:tabs>
          <w:tab w:val="left" w:pos="9000"/>
        </w:tabs>
        <w:spacing w:before="120"/>
        <w:ind w:right="72"/>
        <w:jc w:val="both"/>
        <w:rPr>
          <w:rFonts w:ascii="Arial" w:hAnsi="Arial" w:cs="Arial"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Poučení</w:t>
      </w:r>
    </w:p>
    <w:p w:rsidR="0004559D" w:rsidRPr="00B3264B" w:rsidRDefault="0004559D" w:rsidP="0004559D">
      <w:pPr>
        <w:jc w:val="center"/>
        <w:rPr>
          <w:rFonts w:ascii="Arial" w:hAnsi="Arial" w:cs="Arial"/>
        </w:rPr>
      </w:pPr>
    </w:p>
    <w:p w:rsidR="0004559D" w:rsidRPr="00B3264B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B3264B">
        <w:rPr>
          <w:rFonts w:ascii="Arial" w:hAnsi="Arial" w:cs="Arial"/>
        </w:rPr>
        <w:t>Proti tomuto</w:t>
      </w:r>
      <w:r w:rsidR="00C92D04" w:rsidRPr="00B3264B">
        <w:rPr>
          <w:rFonts w:ascii="Arial" w:hAnsi="Arial" w:cs="Arial"/>
        </w:rPr>
        <w:t xml:space="preserve"> mimořádnému</w:t>
      </w:r>
      <w:r w:rsidRPr="00B3264B">
        <w:rPr>
          <w:rFonts w:ascii="Arial" w:hAnsi="Arial" w:cs="Arial"/>
        </w:rPr>
        <w:t xml:space="preserve"> </w:t>
      </w:r>
      <w:r w:rsidR="00CB36D9" w:rsidRPr="00B3264B">
        <w:rPr>
          <w:rFonts w:ascii="Arial" w:hAnsi="Arial" w:cs="Arial"/>
        </w:rPr>
        <w:t>opatření podle § 173</w:t>
      </w:r>
      <w:r w:rsidRPr="00B3264B">
        <w:rPr>
          <w:rFonts w:ascii="Arial" w:hAnsi="Arial" w:cs="Arial"/>
        </w:rPr>
        <w:t xml:space="preserve"> </w:t>
      </w:r>
      <w:r w:rsidR="00514C43" w:rsidRPr="00B3264B">
        <w:rPr>
          <w:rFonts w:ascii="Arial" w:hAnsi="Arial" w:cs="Arial"/>
        </w:rPr>
        <w:t xml:space="preserve">odst. 2 </w:t>
      </w:r>
      <w:r w:rsidRPr="00B3264B">
        <w:rPr>
          <w:rFonts w:ascii="Arial" w:hAnsi="Arial" w:cs="Arial"/>
        </w:rPr>
        <w:t xml:space="preserve">správního řádu </w:t>
      </w:r>
      <w:r w:rsidR="00514C43" w:rsidRPr="00B3264B">
        <w:rPr>
          <w:rFonts w:ascii="Arial" w:hAnsi="Arial" w:cs="Arial"/>
        </w:rPr>
        <w:t xml:space="preserve">nelze </w:t>
      </w:r>
      <w:r w:rsidR="00CB36D9" w:rsidRPr="00B3264B">
        <w:rPr>
          <w:rFonts w:ascii="Arial" w:hAnsi="Arial" w:cs="Arial"/>
        </w:rPr>
        <w:t>podat opravný prostředek.</w:t>
      </w: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p w:rsidR="0004559D" w:rsidRPr="00B3264B" w:rsidRDefault="0004559D" w:rsidP="0004559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04559D" w:rsidRPr="00B3264B" w:rsidTr="00A25FA9">
        <w:tc>
          <w:tcPr>
            <w:tcW w:w="5173" w:type="dxa"/>
          </w:tcPr>
          <w:p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:rsidR="0004559D" w:rsidRPr="00B3264B" w:rsidRDefault="00E95D92" w:rsidP="00F16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 Hamáček</w:t>
            </w:r>
          </w:p>
        </w:tc>
      </w:tr>
      <w:tr w:rsidR="0004559D" w:rsidRPr="00B3264B" w:rsidTr="00A25FA9">
        <w:tc>
          <w:tcPr>
            <w:tcW w:w="5173" w:type="dxa"/>
          </w:tcPr>
          <w:p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:rsidR="00F1636C" w:rsidRPr="00B3264B" w:rsidRDefault="0004559D" w:rsidP="00F1636C">
            <w:pPr>
              <w:pStyle w:val="Nadpis2"/>
              <w:rPr>
                <w:rFonts w:ascii="Arial" w:hAnsi="Arial" w:cs="Arial"/>
                <w:szCs w:val="24"/>
              </w:rPr>
            </w:pPr>
            <w:r w:rsidRPr="00B3264B">
              <w:rPr>
                <w:rFonts w:ascii="Arial" w:hAnsi="Arial" w:cs="Arial"/>
                <w:b/>
                <w:szCs w:val="24"/>
              </w:rPr>
              <w:t xml:space="preserve">  </w:t>
            </w:r>
            <w:r w:rsidR="00F1636C" w:rsidRPr="00B3264B">
              <w:rPr>
                <w:rFonts w:ascii="Arial" w:hAnsi="Arial" w:cs="Arial"/>
                <w:szCs w:val="24"/>
              </w:rPr>
              <w:t>ministr vnitra</w:t>
            </w:r>
          </w:p>
          <w:p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</w:tr>
    </w:tbl>
    <w:p w:rsidR="0004559D" w:rsidRPr="00B3264B" w:rsidRDefault="0004559D" w:rsidP="0004559D">
      <w:pPr>
        <w:rPr>
          <w:rFonts w:ascii="Arial" w:hAnsi="Arial" w:cs="Arial"/>
        </w:rPr>
      </w:pPr>
    </w:p>
    <w:sectPr w:rsidR="0004559D" w:rsidRPr="00B3264B" w:rsidSect="000D6BCE">
      <w:headerReference w:type="default" r:id="rId10"/>
      <w:footerReference w:type="even" r:id="rId11"/>
      <w:footerReference w:type="default" r:id="rId12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9A" w:rsidRDefault="00BB4C9A">
      <w:r>
        <w:separator/>
      </w:r>
    </w:p>
  </w:endnote>
  <w:endnote w:type="continuationSeparator" w:id="0">
    <w:p w:rsidR="00BB4C9A" w:rsidRDefault="00BB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BB4C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A703A1">
      <w:rPr>
        <w:rStyle w:val="slostrnky"/>
        <w:rFonts w:ascii="Times New Roman" w:hAnsi="Times New Roman" w:cs="Times New Roman"/>
        <w:noProof/>
        <w:sz w:val="20"/>
      </w:rPr>
      <w:t>1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:rsidR="00FF6DD6" w:rsidRDefault="00BB4C9A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9A" w:rsidRDefault="00BB4C9A">
      <w:r>
        <w:separator/>
      </w:r>
    </w:p>
  </w:footnote>
  <w:footnote w:type="continuationSeparator" w:id="0">
    <w:p w:rsidR="00BB4C9A" w:rsidRDefault="00BB4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D6" w:rsidRDefault="00632538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3AB8B976" wp14:editId="3AB8B977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75B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020F"/>
    <w:multiLevelType w:val="hybridMultilevel"/>
    <w:tmpl w:val="397CBC16"/>
    <w:lvl w:ilvl="0" w:tplc="3D3A2568">
      <w:start w:val="1"/>
      <w:numFmt w:val="lowerLetter"/>
      <w:lvlText w:val="%1)"/>
      <w:lvlJc w:val="left"/>
      <w:pPr>
        <w:ind w:left="79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6D7E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8"/>
    <w:rsid w:val="0000221F"/>
    <w:rsid w:val="000079EA"/>
    <w:rsid w:val="000129DD"/>
    <w:rsid w:val="000170DA"/>
    <w:rsid w:val="00031560"/>
    <w:rsid w:val="0004559D"/>
    <w:rsid w:val="00063162"/>
    <w:rsid w:val="00072104"/>
    <w:rsid w:val="00087F8C"/>
    <w:rsid w:val="00090FED"/>
    <w:rsid w:val="00104599"/>
    <w:rsid w:val="00123E4D"/>
    <w:rsid w:val="001258C0"/>
    <w:rsid w:val="001371C1"/>
    <w:rsid w:val="00172468"/>
    <w:rsid w:val="00191A35"/>
    <w:rsid w:val="00197DAA"/>
    <w:rsid w:val="001A03D7"/>
    <w:rsid w:val="001E70E9"/>
    <w:rsid w:val="00211DD4"/>
    <w:rsid w:val="00236F4B"/>
    <w:rsid w:val="00250188"/>
    <w:rsid w:val="0026209A"/>
    <w:rsid w:val="00271D94"/>
    <w:rsid w:val="00287EB6"/>
    <w:rsid w:val="002A4FDA"/>
    <w:rsid w:val="002F062B"/>
    <w:rsid w:val="002F4430"/>
    <w:rsid w:val="00365617"/>
    <w:rsid w:val="00366A28"/>
    <w:rsid w:val="00375280"/>
    <w:rsid w:val="00377BAA"/>
    <w:rsid w:val="003913D1"/>
    <w:rsid w:val="003A23B4"/>
    <w:rsid w:val="003C0C4C"/>
    <w:rsid w:val="003C2A3F"/>
    <w:rsid w:val="003F1296"/>
    <w:rsid w:val="004037A3"/>
    <w:rsid w:val="0043178A"/>
    <w:rsid w:val="00445AE0"/>
    <w:rsid w:val="00446F47"/>
    <w:rsid w:val="0047119D"/>
    <w:rsid w:val="004A0132"/>
    <w:rsid w:val="004A0BEE"/>
    <w:rsid w:val="004A3125"/>
    <w:rsid w:val="004B2C37"/>
    <w:rsid w:val="004C7F0E"/>
    <w:rsid w:val="004E79E8"/>
    <w:rsid w:val="005048B5"/>
    <w:rsid w:val="00514C43"/>
    <w:rsid w:val="005170DE"/>
    <w:rsid w:val="0053770E"/>
    <w:rsid w:val="00537982"/>
    <w:rsid w:val="005425F8"/>
    <w:rsid w:val="00551B89"/>
    <w:rsid w:val="00573946"/>
    <w:rsid w:val="00582DF9"/>
    <w:rsid w:val="005B7008"/>
    <w:rsid w:val="005C3600"/>
    <w:rsid w:val="005C36F3"/>
    <w:rsid w:val="005E3F98"/>
    <w:rsid w:val="005F1F82"/>
    <w:rsid w:val="00610F32"/>
    <w:rsid w:val="00617C74"/>
    <w:rsid w:val="0062636C"/>
    <w:rsid w:val="00632538"/>
    <w:rsid w:val="00635278"/>
    <w:rsid w:val="00657B03"/>
    <w:rsid w:val="00667E4A"/>
    <w:rsid w:val="00671DFE"/>
    <w:rsid w:val="00680855"/>
    <w:rsid w:val="0069587E"/>
    <w:rsid w:val="006B1214"/>
    <w:rsid w:val="006C67CE"/>
    <w:rsid w:val="006D32CD"/>
    <w:rsid w:val="006D6F5E"/>
    <w:rsid w:val="006E7B1B"/>
    <w:rsid w:val="006F505F"/>
    <w:rsid w:val="006F7BB1"/>
    <w:rsid w:val="00706DE2"/>
    <w:rsid w:val="00745A48"/>
    <w:rsid w:val="007541A7"/>
    <w:rsid w:val="00762AB7"/>
    <w:rsid w:val="007D00C3"/>
    <w:rsid w:val="007E60DD"/>
    <w:rsid w:val="00804554"/>
    <w:rsid w:val="008064EC"/>
    <w:rsid w:val="00813A4F"/>
    <w:rsid w:val="0083260F"/>
    <w:rsid w:val="008A4BAB"/>
    <w:rsid w:val="008D3B54"/>
    <w:rsid w:val="009150F8"/>
    <w:rsid w:val="00923978"/>
    <w:rsid w:val="00924E05"/>
    <w:rsid w:val="00931F72"/>
    <w:rsid w:val="00943F2F"/>
    <w:rsid w:val="00947097"/>
    <w:rsid w:val="00953311"/>
    <w:rsid w:val="00956776"/>
    <w:rsid w:val="00995D0A"/>
    <w:rsid w:val="009B5910"/>
    <w:rsid w:val="009B6DFF"/>
    <w:rsid w:val="009B7C83"/>
    <w:rsid w:val="009C0923"/>
    <w:rsid w:val="009C24C6"/>
    <w:rsid w:val="009C66B0"/>
    <w:rsid w:val="009D617A"/>
    <w:rsid w:val="009E06DC"/>
    <w:rsid w:val="00A00B05"/>
    <w:rsid w:val="00A056BF"/>
    <w:rsid w:val="00A16C1A"/>
    <w:rsid w:val="00A33CA1"/>
    <w:rsid w:val="00A56465"/>
    <w:rsid w:val="00A66145"/>
    <w:rsid w:val="00A703A1"/>
    <w:rsid w:val="00A804C9"/>
    <w:rsid w:val="00A8475F"/>
    <w:rsid w:val="00AA5EB2"/>
    <w:rsid w:val="00AC4786"/>
    <w:rsid w:val="00AC5051"/>
    <w:rsid w:val="00AD5330"/>
    <w:rsid w:val="00AE0742"/>
    <w:rsid w:val="00AF1BF4"/>
    <w:rsid w:val="00AF4FC8"/>
    <w:rsid w:val="00B01EB4"/>
    <w:rsid w:val="00B03603"/>
    <w:rsid w:val="00B0538B"/>
    <w:rsid w:val="00B05965"/>
    <w:rsid w:val="00B27340"/>
    <w:rsid w:val="00B3264B"/>
    <w:rsid w:val="00B454DE"/>
    <w:rsid w:val="00B5588C"/>
    <w:rsid w:val="00B65624"/>
    <w:rsid w:val="00B77520"/>
    <w:rsid w:val="00B77732"/>
    <w:rsid w:val="00B77B09"/>
    <w:rsid w:val="00B80035"/>
    <w:rsid w:val="00B86117"/>
    <w:rsid w:val="00B92114"/>
    <w:rsid w:val="00B92DF3"/>
    <w:rsid w:val="00B93DBB"/>
    <w:rsid w:val="00BA0C98"/>
    <w:rsid w:val="00BB4C9A"/>
    <w:rsid w:val="00BB5820"/>
    <w:rsid w:val="00BC3A8C"/>
    <w:rsid w:val="00BD4C90"/>
    <w:rsid w:val="00BE383C"/>
    <w:rsid w:val="00BE5645"/>
    <w:rsid w:val="00BF258B"/>
    <w:rsid w:val="00C034EA"/>
    <w:rsid w:val="00C4153A"/>
    <w:rsid w:val="00C439AB"/>
    <w:rsid w:val="00C811DB"/>
    <w:rsid w:val="00C81973"/>
    <w:rsid w:val="00C875B6"/>
    <w:rsid w:val="00C92D04"/>
    <w:rsid w:val="00C97247"/>
    <w:rsid w:val="00CB32A3"/>
    <w:rsid w:val="00CB36D9"/>
    <w:rsid w:val="00CB7A10"/>
    <w:rsid w:val="00CC5798"/>
    <w:rsid w:val="00CD4117"/>
    <w:rsid w:val="00CE6204"/>
    <w:rsid w:val="00D038C6"/>
    <w:rsid w:val="00D047FD"/>
    <w:rsid w:val="00D077A7"/>
    <w:rsid w:val="00D16108"/>
    <w:rsid w:val="00D41629"/>
    <w:rsid w:val="00D4526C"/>
    <w:rsid w:val="00D9586A"/>
    <w:rsid w:val="00DA0404"/>
    <w:rsid w:val="00DB1108"/>
    <w:rsid w:val="00DB66E8"/>
    <w:rsid w:val="00DC7387"/>
    <w:rsid w:val="00DD35AB"/>
    <w:rsid w:val="00E0085A"/>
    <w:rsid w:val="00E0694B"/>
    <w:rsid w:val="00E11DBB"/>
    <w:rsid w:val="00E21792"/>
    <w:rsid w:val="00E43D7E"/>
    <w:rsid w:val="00E54933"/>
    <w:rsid w:val="00E6132E"/>
    <w:rsid w:val="00E67AAD"/>
    <w:rsid w:val="00E8496D"/>
    <w:rsid w:val="00E94C39"/>
    <w:rsid w:val="00E95D92"/>
    <w:rsid w:val="00EB5E3E"/>
    <w:rsid w:val="00EC0F2A"/>
    <w:rsid w:val="00EC4373"/>
    <w:rsid w:val="00EC6BD0"/>
    <w:rsid w:val="00ED05B9"/>
    <w:rsid w:val="00EE08C2"/>
    <w:rsid w:val="00EF523F"/>
    <w:rsid w:val="00F02ED9"/>
    <w:rsid w:val="00F1636C"/>
    <w:rsid w:val="00F23F64"/>
    <w:rsid w:val="00F3337B"/>
    <w:rsid w:val="00F35DB7"/>
    <w:rsid w:val="00F40411"/>
    <w:rsid w:val="00F73692"/>
    <w:rsid w:val="00F844FA"/>
    <w:rsid w:val="00F96CED"/>
    <w:rsid w:val="00F97AB7"/>
    <w:rsid w:val="00FB5852"/>
    <w:rsid w:val="00FC4B87"/>
    <w:rsid w:val="00FE187A"/>
    <w:rsid w:val="00FE5565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4BC7A1-DAE1-4971-B75E-58F0DAB7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36960F382314CB012D65D77AE14FF" ma:contentTypeVersion="0" ma:contentTypeDescription="Vytvoří nový dokument" ma:contentTypeScope="" ma:versionID="95ebb0dc16786735f7deb5825a7bfe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61CF0-A1BC-4E6A-BEFD-3EE5D4392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E7B8EA-FA00-4E83-A00C-BA0B04638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608CEF-6F0B-4516-8EDE-A2C8B77F7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Klára Bambasová Mgr.</cp:lastModifiedBy>
  <cp:revision>2</cp:revision>
  <cp:lastPrinted>2020-03-12T14:10:00Z</cp:lastPrinted>
  <dcterms:created xsi:type="dcterms:W3CDTF">2020-03-13T22:04:00Z</dcterms:created>
  <dcterms:modified xsi:type="dcterms:W3CDTF">2020-03-13T22:04:00Z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0x01010021D36960F382314CB012D65D77AE14FF</vt:lpwstr>
  </property>
</Properties>
</file>